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8180EFF"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Wykonywanie usług z zakresu gospodarki leśnej</w:t>
      </w:r>
      <w:r w:rsidR="008668DA">
        <w:rPr>
          <w:rFonts w:ascii="Cambria" w:hAnsi="Cambria" w:cs="Arial"/>
          <w:i/>
          <w:iCs/>
          <w:sz w:val="22"/>
          <w:szCs w:val="22"/>
          <w:lang w:eastAsia="pl-PL"/>
        </w:rPr>
        <w:t xml:space="preserve">, </w:t>
      </w:r>
      <w:r w:rsidR="008668DA" w:rsidRPr="008668DA">
        <w:rPr>
          <w:rFonts w:ascii="Cambria" w:hAnsi="Cambria" w:cs="Arial"/>
          <w:bCs/>
          <w:i/>
          <w:iCs/>
          <w:sz w:val="22"/>
          <w:szCs w:val="22"/>
          <w:highlight w:val="yellow"/>
          <w:lang w:eastAsia="pl-PL"/>
        </w:rPr>
        <w:t>gospodarki łąkowo-rolnej, prac z zakresu ochrony przeciwpożarowej</w:t>
      </w:r>
      <w:r w:rsidR="00FB4576" w:rsidRPr="00FB4576">
        <w:rPr>
          <w:rFonts w:ascii="Cambria" w:hAnsi="Cambria" w:cs="Arial"/>
          <w:i/>
          <w:iCs/>
          <w:sz w:val="22"/>
          <w:szCs w:val="22"/>
          <w:lang w:eastAsia="pl-PL"/>
        </w:rPr>
        <w:t xml:space="preserve"> na terenie Nadleśnictwa </w:t>
      </w:r>
      <w:r w:rsidR="00F76CDC" w:rsidRPr="00F76CDC">
        <w:rPr>
          <w:rFonts w:ascii="Cambria" w:hAnsi="Cambria" w:cs="Arial"/>
          <w:i/>
          <w:iCs/>
          <w:sz w:val="22"/>
          <w:szCs w:val="22"/>
          <w:highlight w:val="yellow"/>
          <w:lang w:eastAsia="pl-PL"/>
        </w:rPr>
        <w:t>Łuków w roku 2026</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3A1405DB"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pis standardu technologii wykonawstwa prac z zakresu gospodarki szkółkarskiej</w:t>
      </w:r>
      <w:r w:rsidR="00F76CDC">
        <w:rPr>
          <w:rFonts w:ascii="Cambria" w:hAnsi="Cambria" w:cs="Arial"/>
          <w:bCs/>
          <w:sz w:val="22"/>
          <w:szCs w:val="22"/>
          <w:lang w:eastAsia="pl-PL"/>
        </w:rPr>
        <w:t xml:space="preserve">, </w:t>
      </w:r>
      <w:r w:rsidR="00F76CDC" w:rsidRPr="00F76CDC">
        <w:rPr>
          <w:rFonts w:ascii="Cambria" w:hAnsi="Cambria" w:cs="Arial"/>
          <w:bCs/>
          <w:sz w:val="22"/>
          <w:szCs w:val="22"/>
          <w:highlight w:val="yellow"/>
          <w:lang w:eastAsia="pl-PL"/>
        </w:rPr>
        <w:t>opis standardu technologii wykonawstwa prac z ochrony przeciwpożarowej, opis standardu technologii wykonawstwa prac z zakresu gospodarki łąkowo-rolnej</w:t>
      </w:r>
      <w:r w:rsidR="002D25DE" w:rsidRPr="002D25DE">
        <w:rPr>
          <w:rFonts w:ascii="Cambria" w:hAnsi="Cambria" w:cs="Arial"/>
          <w:bCs/>
          <w:sz w:val="22"/>
          <w:szCs w:val="22"/>
          <w:lang w:eastAsia="pl-PL"/>
        </w:rPr>
        <w:t xml:space="preserve">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 xml:space="preserve">zostały określone w specyfikacji </w:t>
      </w:r>
      <w:r w:rsidRPr="002202D1">
        <w:rPr>
          <w:rFonts w:ascii="Cambria" w:hAnsi="Cambria" w:cs="Arial"/>
          <w:sz w:val="22"/>
          <w:szCs w:val="22"/>
          <w:lang w:eastAsia="pl-PL"/>
        </w:rPr>
        <w:lastRenderedPageBreak/>
        <w:t>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r w:rsidRPr="002202D1">
        <w:rPr>
          <w:rFonts w:ascii="Cambria" w:hAnsi="Cambria" w:cs="Arial"/>
          <w:sz w:val="22"/>
          <w:szCs w:val="22"/>
          <w:lang w:eastAsia="pl-PL"/>
        </w:rPr>
        <w:lastRenderedPageBreak/>
        <w:t>(</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xml:space="preserve">. Podstawą określenia wartości prac zleconych w ramach Opcji (w celu określenia jej zakresu) będą ceny </w:t>
      </w:r>
      <w:r w:rsidRPr="002202D1">
        <w:rPr>
          <w:rFonts w:ascii="Cambria" w:hAnsi="Cambria" w:cs="Arial"/>
          <w:sz w:val="22"/>
          <w:szCs w:val="22"/>
          <w:lang w:eastAsia="pl-PL"/>
        </w:rPr>
        <w:lastRenderedPageBreak/>
        <w:t>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w:t>
      </w:r>
      <w:r w:rsidR="0084334B" w:rsidRPr="002202D1">
        <w:rPr>
          <w:rFonts w:ascii="Cambria" w:hAnsi="Cambria" w:cs="Arial"/>
          <w:sz w:val="22"/>
          <w:szCs w:val="22"/>
          <w:lang w:eastAsia="pl-PL"/>
        </w:rPr>
        <w:lastRenderedPageBreak/>
        <w:t>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t>
      </w:r>
      <w:r w:rsidRPr="002202D1">
        <w:rPr>
          <w:rFonts w:ascii="Cambria" w:hAnsi="Cambria" w:cs="Arial"/>
          <w:color w:val="000000"/>
          <w:sz w:val="22"/>
          <w:szCs w:val="22"/>
          <w:lang w:eastAsia="pl-PL"/>
        </w:rPr>
        <w:lastRenderedPageBreak/>
        <w:t xml:space="preserve">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9FC0893"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1C1543">
        <w:rPr>
          <w:rFonts w:ascii="Cambria" w:hAnsi="Cambria" w:cs="Arial"/>
          <w:sz w:val="22"/>
          <w:szCs w:val="22"/>
          <w:lang w:eastAsia="pl-PL"/>
        </w:rPr>
        <w:t>5</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r. poz. </w:t>
      </w:r>
      <w:r w:rsidR="001C1543">
        <w:rPr>
          <w:rFonts w:ascii="Cambria" w:hAnsi="Cambria" w:cs="Arial"/>
          <w:sz w:val="22"/>
          <w:szCs w:val="22"/>
          <w:lang w:eastAsia="pl-PL"/>
        </w:rPr>
        <w:t>277</w:t>
      </w:r>
      <w:r w:rsidR="00327078" w:rsidRPr="002202D1">
        <w:rPr>
          <w:rFonts w:ascii="Cambria" w:hAnsi="Cambria" w:cs="Arial"/>
          <w:sz w:val="22"/>
          <w:szCs w:val="22"/>
          <w:lang w:eastAsia="pl-PL"/>
        </w:rPr>
        <w:t xml:space="preserve"> z </w:t>
      </w:r>
      <w:proofErr w:type="spellStart"/>
      <w:r w:rsidR="00327078" w:rsidRPr="002202D1">
        <w:rPr>
          <w:rFonts w:ascii="Cambria" w:hAnsi="Cambria" w:cs="Arial"/>
          <w:sz w:val="22"/>
          <w:szCs w:val="22"/>
          <w:lang w:eastAsia="pl-PL"/>
        </w:rPr>
        <w:t>późn</w:t>
      </w:r>
      <w:proofErr w:type="spellEnd"/>
      <w:r w:rsidR="00327078" w:rsidRPr="002202D1">
        <w:rPr>
          <w:rFonts w:ascii="Cambria" w:hAnsi="Cambria" w:cs="Arial"/>
          <w:sz w:val="22"/>
          <w:szCs w:val="22"/>
          <w:lang w:eastAsia="pl-PL"/>
        </w:rPr>
        <w:t>.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lastRenderedPageBreak/>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w:t>
      </w:r>
      <w:r w:rsidR="0013110C" w:rsidRPr="002202D1">
        <w:rPr>
          <w:rFonts w:ascii="Cambria" w:hAnsi="Cambria" w:cs="Arial"/>
          <w:sz w:val="22"/>
          <w:szCs w:val="22"/>
          <w:shd w:val="clear" w:color="auto" w:fill="FFFFFF"/>
          <w:lang w:eastAsia="en-US"/>
        </w:rPr>
        <w:lastRenderedPageBreak/>
        <w:t>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7E3C1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E3C1E">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7E3C1E">
        <w:rPr>
          <w:rFonts w:ascii="Cambria" w:hAnsi="Cambria" w:cs="Arial"/>
          <w:sz w:val="22"/>
          <w:szCs w:val="22"/>
          <w:lang w:eastAsia="pl-PL"/>
        </w:rPr>
        <w:t>tekst jedn.</w:t>
      </w:r>
      <w:r w:rsidR="00EE0C0B" w:rsidRPr="007E3C1E">
        <w:rPr>
          <w:rFonts w:ascii="Cambria" w:hAnsi="Cambria" w:cs="Arial"/>
          <w:sz w:val="22"/>
          <w:szCs w:val="22"/>
          <w:lang w:eastAsia="pl-PL"/>
        </w:rPr>
        <w:t>:</w:t>
      </w:r>
      <w:r w:rsidR="007F6C80" w:rsidRPr="007E3C1E">
        <w:rPr>
          <w:rFonts w:ascii="Cambria" w:hAnsi="Cambria" w:cs="Arial"/>
          <w:sz w:val="22"/>
          <w:szCs w:val="22"/>
          <w:lang w:eastAsia="pl-PL"/>
        </w:rPr>
        <w:t xml:space="preserve"> </w:t>
      </w:r>
      <w:r w:rsidRPr="007E3C1E">
        <w:rPr>
          <w:rFonts w:ascii="Cambria" w:hAnsi="Cambria" w:cs="Arial"/>
          <w:sz w:val="22"/>
          <w:szCs w:val="22"/>
          <w:lang w:eastAsia="pl-PL"/>
        </w:rPr>
        <w:t xml:space="preserve">Dz. U. z </w:t>
      </w:r>
      <w:r w:rsidR="007F6C80" w:rsidRPr="007E3C1E">
        <w:rPr>
          <w:rFonts w:ascii="Cambria" w:hAnsi="Cambria" w:cs="Arial"/>
          <w:sz w:val="22"/>
          <w:szCs w:val="22"/>
          <w:lang w:eastAsia="pl-PL"/>
        </w:rPr>
        <w:t>2020</w:t>
      </w:r>
      <w:r w:rsidR="000B7C98" w:rsidRPr="007E3C1E">
        <w:rPr>
          <w:rFonts w:ascii="Cambria" w:hAnsi="Cambria" w:cs="Arial"/>
          <w:sz w:val="22"/>
          <w:szCs w:val="22"/>
          <w:lang w:eastAsia="pl-PL"/>
        </w:rPr>
        <w:t xml:space="preserve"> r.</w:t>
      </w:r>
      <w:r w:rsidR="007F6C80" w:rsidRPr="007E3C1E">
        <w:rPr>
          <w:rFonts w:ascii="Cambria" w:hAnsi="Cambria" w:cs="Arial"/>
          <w:sz w:val="22"/>
          <w:szCs w:val="22"/>
          <w:lang w:eastAsia="pl-PL"/>
        </w:rPr>
        <w:t>, poz. 1666</w:t>
      </w:r>
      <w:r w:rsidR="007F6C80" w:rsidRPr="007E3C1E" w:rsidDel="007F6C80">
        <w:rPr>
          <w:rFonts w:ascii="Cambria" w:hAnsi="Cambria" w:cs="Arial"/>
          <w:sz w:val="22"/>
          <w:szCs w:val="22"/>
          <w:lang w:eastAsia="pl-PL"/>
        </w:rPr>
        <w:t xml:space="preserve"> </w:t>
      </w:r>
      <w:r w:rsidR="007F6C80" w:rsidRPr="007E3C1E">
        <w:rPr>
          <w:rFonts w:ascii="Cambria" w:hAnsi="Cambria" w:cs="Arial"/>
          <w:sz w:val="22"/>
          <w:szCs w:val="22"/>
          <w:lang w:eastAsia="pl-PL"/>
        </w:rPr>
        <w:t>z późn zm.</w:t>
      </w:r>
      <w:r w:rsidRPr="007E3C1E">
        <w:rPr>
          <w:rFonts w:ascii="Cambria" w:hAnsi="Cambria" w:cs="Arial"/>
          <w:sz w:val="22"/>
          <w:szCs w:val="22"/>
          <w:lang w:eastAsia="pl-PL"/>
        </w:rPr>
        <w:t xml:space="preserve">– „Ustawa o Fakturowaniu”). </w:t>
      </w:r>
    </w:p>
    <w:p w14:paraId="0F42940A" w14:textId="4F7A114C" w:rsidR="0013110C" w:rsidRPr="007E3C1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E3C1E">
        <w:rPr>
          <w:rFonts w:ascii="Cambria" w:hAnsi="Cambria" w:cs="Arial"/>
          <w:sz w:val="22"/>
          <w:szCs w:val="22"/>
          <w:lang w:eastAsia="pl-PL"/>
        </w:rPr>
        <w:t>W przypadku wystawienia</w:t>
      </w:r>
      <w:r w:rsidRPr="007E3C1E">
        <w:rPr>
          <w:rFonts w:ascii="Cambria" w:hAnsi="Cambria"/>
          <w:sz w:val="22"/>
          <w:szCs w:val="22"/>
        </w:rPr>
        <w:t xml:space="preserve"> </w:t>
      </w:r>
      <w:r w:rsidRPr="007E3C1E">
        <w:rPr>
          <w:rFonts w:ascii="Cambria" w:hAnsi="Cambria" w:cs="Arial"/>
          <w:sz w:val="22"/>
          <w:szCs w:val="22"/>
          <w:lang w:eastAsia="pl-PL"/>
        </w:rPr>
        <w:t xml:space="preserve">ustrukturyzowanej faktury elektronicznej, o której mowa w ust. </w:t>
      </w:r>
      <w:r w:rsidR="004605EC" w:rsidRPr="007E3C1E">
        <w:rPr>
          <w:rFonts w:ascii="Cambria" w:hAnsi="Cambria" w:cs="Arial"/>
          <w:sz w:val="22"/>
          <w:szCs w:val="22"/>
          <w:lang w:eastAsia="pl-PL"/>
        </w:rPr>
        <w:t>3</w:t>
      </w:r>
      <w:r w:rsidRPr="007E3C1E">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7E3C1E">
        <w:rPr>
          <w:rFonts w:ascii="Cambria" w:hAnsi="Cambria" w:cs="Arial"/>
          <w:sz w:val="22"/>
          <w:szCs w:val="22"/>
          <w:lang w:eastAsia="pl-PL"/>
        </w:rPr>
        <w:t xml:space="preserve">6 </w:t>
      </w:r>
      <w:r w:rsidRPr="007E3C1E">
        <w:rPr>
          <w:rFonts w:ascii="Cambria" w:hAnsi="Cambria" w:cs="Arial"/>
          <w:sz w:val="22"/>
          <w:szCs w:val="22"/>
          <w:lang w:eastAsia="pl-PL"/>
        </w:rPr>
        <w:t xml:space="preserve">Ustawy o Fakturowaniu, a nadto faktura lub załącznik do niej musi zawierać numer Umowy i Zlecenia, których dotyczy. </w:t>
      </w:r>
    </w:p>
    <w:p w14:paraId="0835EDD2" w14:textId="043C9CEA" w:rsidR="0013110C" w:rsidRPr="007E3C1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E3C1E">
        <w:rPr>
          <w:rFonts w:ascii="Cambria" w:hAnsi="Cambria" w:cs="Arial"/>
          <w:sz w:val="22"/>
          <w:szCs w:val="22"/>
          <w:lang w:eastAsia="pl-PL"/>
        </w:rPr>
        <w:t xml:space="preserve">Ustrukturyzowaną fakturę elektroniczną należy wysłać na następujący adres Zamawiającego na PEF: </w:t>
      </w:r>
      <w:hyperlink r:id="rId8" w:history="1">
        <w:r w:rsidR="007E3C1E" w:rsidRPr="00953BDA">
          <w:rPr>
            <w:rStyle w:val="Hipercze"/>
            <w:rFonts w:ascii="Cambria" w:hAnsi="Cambria" w:cs="Arial"/>
            <w:sz w:val="22"/>
            <w:szCs w:val="22"/>
            <w:lang w:eastAsia="pl-PL"/>
          </w:rPr>
          <w:t>https://brokerpefexpert.efaktura.gov.pl</w:t>
        </w:r>
      </w:hyperlink>
      <w:r w:rsidR="007E3C1E">
        <w:rPr>
          <w:rFonts w:ascii="Cambria" w:hAnsi="Cambria" w:cs="Arial"/>
          <w:sz w:val="22"/>
          <w:szCs w:val="22"/>
          <w:lang w:eastAsia="pl-PL"/>
        </w:rPr>
        <w:t xml:space="preserve"> lub faktury elektronicznej na adres lukow@warszawa.lasy.gov.pl</w:t>
      </w:r>
    </w:p>
    <w:p w14:paraId="17F14EE2" w14:textId="18F65F83" w:rsidR="0013110C" w:rsidRPr="007E3C1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E3C1E">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7E3C1E">
        <w:rPr>
          <w:rFonts w:ascii="Cambria" w:hAnsi="Cambria" w:cs="Arial"/>
          <w:sz w:val="22"/>
          <w:szCs w:val="22"/>
          <w:lang w:eastAsia="pl-PL"/>
        </w:rPr>
        <w:t>4</w:t>
      </w:r>
      <w:r w:rsidRPr="007E3C1E">
        <w:rPr>
          <w:rFonts w:ascii="Cambria" w:hAnsi="Cambria" w:cs="Arial"/>
          <w:sz w:val="22"/>
          <w:szCs w:val="22"/>
          <w:lang w:eastAsia="pl-PL"/>
        </w:rPr>
        <w:t xml:space="preserve"> powyżej, do konta Zamawiającego na PEF, w sposób umożliwiający Zamawiającemu zapoznanie się z jej treścią.</w:t>
      </w:r>
    </w:p>
    <w:p w14:paraId="1F6BF36B" w14:textId="6AE292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w:t>
      </w:r>
      <w:r w:rsidR="00344B92" w:rsidRPr="00344B92">
        <w:rPr>
          <w:rFonts w:ascii="Cambria" w:hAnsi="Cambria" w:cs="Arial"/>
          <w:sz w:val="22"/>
          <w:szCs w:val="22"/>
          <w:highlight w:val="yellow"/>
          <w:lang w:eastAsia="pl-PL"/>
        </w:rPr>
        <w:t>Nadleśnictwo Łuków, Ławki 56a, 21-400 Łuków</w:t>
      </w:r>
      <w:r w:rsidRPr="002202D1">
        <w:rPr>
          <w:rFonts w:ascii="Cambria" w:hAnsi="Cambria" w:cs="Arial"/>
          <w:sz w:val="22"/>
          <w:szCs w:val="22"/>
          <w:lang w:eastAsia="pl-PL"/>
        </w:rPr>
        <w:t xml:space="preserve">.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lastRenderedPageBreak/>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 xml:space="preserve">brutto Pozycji </w:t>
      </w:r>
      <w:r w:rsidR="00F3706A" w:rsidRPr="002202D1">
        <w:rPr>
          <w:rFonts w:ascii="Cambria" w:hAnsi="Cambria" w:cs="Arial"/>
          <w:bCs/>
          <w:sz w:val="22"/>
          <w:szCs w:val="22"/>
          <w:lang w:eastAsia="pl-PL"/>
        </w:rPr>
        <w:lastRenderedPageBreak/>
        <w:t>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w:t>
      </w:r>
      <w:r w:rsidR="00517D73" w:rsidRPr="002202D1">
        <w:rPr>
          <w:rFonts w:ascii="Cambria" w:hAnsi="Cambria" w:cs="Arial"/>
          <w:sz w:val="22"/>
          <w:szCs w:val="22"/>
        </w:rPr>
        <w:lastRenderedPageBreak/>
        <w:t xml:space="preserve">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lastRenderedPageBreak/>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lastRenderedPageBreak/>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2202D1">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lastRenderedPageBreak/>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lastRenderedPageBreak/>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683BBC3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r>
      <w:r w:rsidR="00344B92" w:rsidRPr="00344B92">
        <w:rPr>
          <w:rFonts w:ascii="Cambria" w:hAnsi="Cambria" w:cs="Arial"/>
          <w:sz w:val="22"/>
          <w:szCs w:val="22"/>
          <w:highlight w:val="yellow"/>
          <w:lang w:eastAsia="pl-PL"/>
        </w:rPr>
        <w:t>Ławki 56a, 21-400 Łuków</w:t>
      </w:r>
    </w:p>
    <w:p w14:paraId="1BC8DF88" w14:textId="2F580D6F"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00344B92" w:rsidRPr="00344B92">
        <w:rPr>
          <w:rFonts w:ascii="Cambria" w:hAnsi="Cambria" w:cs="Arial"/>
          <w:sz w:val="22"/>
          <w:szCs w:val="22"/>
          <w:highlight w:val="yellow"/>
          <w:lang w:eastAsia="pl-PL"/>
        </w:rPr>
        <w:t>lukow@warszawa.lasy.gov.pl</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w:t>
      </w:r>
      <w:r w:rsidR="004715AB" w:rsidRPr="002202D1">
        <w:rPr>
          <w:rFonts w:ascii="Cambria" w:hAnsi="Cambria" w:cs="Arial"/>
          <w:sz w:val="22"/>
          <w:szCs w:val="22"/>
          <w:lang w:eastAsia="pl-PL"/>
        </w:rPr>
        <w:lastRenderedPageBreak/>
        <w:t xml:space="preserve">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C9B36" w14:textId="77777777" w:rsidR="003545A1" w:rsidRDefault="003545A1">
      <w:r>
        <w:separator/>
      </w:r>
    </w:p>
  </w:endnote>
  <w:endnote w:type="continuationSeparator" w:id="0">
    <w:p w14:paraId="06FCED2D" w14:textId="77777777" w:rsidR="003545A1" w:rsidRDefault="0035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58DB2" w14:textId="77777777" w:rsidR="003545A1" w:rsidRDefault="003545A1">
      <w:r>
        <w:separator/>
      </w:r>
    </w:p>
  </w:footnote>
  <w:footnote w:type="continuationSeparator" w:id="0">
    <w:p w14:paraId="204D01F7" w14:textId="77777777" w:rsidR="003545A1" w:rsidRDefault="00354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1F9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37CDC"/>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543"/>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4B92"/>
    <w:rsid w:val="00345AC5"/>
    <w:rsid w:val="00345B3A"/>
    <w:rsid w:val="00347082"/>
    <w:rsid w:val="0034743F"/>
    <w:rsid w:val="003502EC"/>
    <w:rsid w:val="003505ED"/>
    <w:rsid w:val="00350B54"/>
    <w:rsid w:val="0035299D"/>
    <w:rsid w:val="003537CA"/>
    <w:rsid w:val="003537E3"/>
    <w:rsid w:val="00353BC1"/>
    <w:rsid w:val="00353CB4"/>
    <w:rsid w:val="003543E9"/>
    <w:rsid w:val="003545A1"/>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87CB1"/>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3C1E"/>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8DA"/>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193"/>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3339"/>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1EF"/>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CDC"/>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E3C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39</Pages>
  <Words>12224</Words>
  <Characters>73346</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Grzegorz Błaszczuk</cp:lastModifiedBy>
  <cp:revision>17</cp:revision>
  <cp:lastPrinted>2024-08-14T07:10:00Z</cp:lastPrinted>
  <dcterms:created xsi:type="dcterms:W3CDTF">2025-07-07T10:14:00Z</dcterms:created>
  <dcterms:modified xsi:type="dcterms:W3CDTF">2025-10-27T07:37:00Z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